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rFonts w:ascii="Times" w:cs="Times" w:eastAsia="Times" w:hAnsi="Times"/>
          <w:b w:val="1"/>
        </w:rPr>
      </w:pPr>
      <w:r w:rsidDel="00000000" w:rsidR="00000000" w:rsidRPr="00000000">
        <w:rPr>
          <w:rFonts w:ascii="Times" w:cs="Times" w:eastAsia="Times" w:hAnsi="Times"/>
          <w:b w:val="1"/>
          <w:rtl w:val="0"/>
        </w:rPr>
        <w:t xml:space="preserve">Katrina Cruz</w:t>
      </w:r>
    </w:p>
    <w:p w:rsidR="00000000" w:rsidDel="00000000" w:rsidP="00000000" w:rsidRDefault="00000000" w:rsidRPr="00000000" w14:paraId="00000002">
      <w:pPr>
        <w:spacing w:line="480" w:lineRule="auto"/>
        <w:rPr>
          <w:rFonts w:ascii="Times" w:cs="Times" w:eastAsia="Times" w:hAnsi="Times"/>
          <w:b w:val="1"/>
        </w:rPr>
      </w:pPr>
      <w:r w:rsidDel="00000000" w:rsidR="00000000" w:rsidRPr="00000000">
        <w:rPr>
          <w:rFonts w:ascii="Times" w:cs="Times" w:eastAsia="Times" w:hAnsi="Times"/>
          <w:b w:val="1"/>
          <w:rtl w:val="0"/>
        </w:rPr>
        <w:t xml:space="preserve">HUM-115</w:t>
      </w:r>
    </w:p>
    <w:p w:rsidR="00000000" w:rsidDel="00000000" w:rsidP="00000000" w:rsidRDefault="00000000" w:rsidRPr="00000000" w14:paraId="00000003">
      <w:pPr>
        <w:spacing w:line="480" w:lineRule="auto"/>
        <w:rPr>
          <w:rFonts w:ascii="Times" w:cs="Times" w:eastAsia="Times" w:hAnsi="Times"/>
          <w:b w:val="1"/>
        </w:rPr>
      </w:pPr>
      <w:r w:rsidDel="00000000" w:rsidR="00000000" w:rsidRPr="00000000">
        <w:rPr>
          <w:rFonts w:ascii="Times" w:cs="Times" w:eastAsia="Times" w:hAnsi="Times"/>
          <w:b w:val="1"/>
          <w:rtl w:val="0"/>
        </w:rPr>
        <w:t xml:space="preserve">January 16,2024</w:t>
      </w:r>
    </w:p>
    <w:p w:rsidR="00000000" w:rsidDel="00000000" w:rsidP="00000000" w:rsidRDefault="00000000" w:rsidRPr="00000000" w14:paraId="00000004">
      <w:pPr>
        <w:spacing w:line="480" w:lineRule="auto"/>
        <w:jc w:val="center"/>
        <w:rPr>
          <w:rFonts w:ascii="Times" w:cs="Times" w:eastAsia="Times" w:hAnsi="Times"/>
          <w:b w:val="1"/>
        </w:rPr>
      </w:pPr>
      <w:r w:rsidDel="00000000" w:rsidR="00000000" w:rsidRPr="00000000">
        <w:rPr>
          <w:rFonts w:ascii="Times" w:cs="Times" w:eastAsia="Times" w:hAnsi="Times"/>
          <w:b w:val="1"/>
          <w:rtl w:val="0"/>
        </w:rPr>
        <w:t xml:space="preserve">What is Critical Thinking?</w:t>
      </w:r>
    </w:p>
    <w:p w:rsidR="00000000" w:rsidDel="00000000" w:rsidP="00000000" w:rsidRDefault="00000000" w:rsidRPr="00000000" w14:paraId="00000005">
      <w:pPr>
        <w:numPr>
          <w:ilvl w:val="0"/>
          <w:numId w:val="1"/>
        </w:numPr>
        <w:spacing w:line="480" w:lineRule="auto"/>
        <w:ind w:left="720" w:hanging="360"/>
        <w:rPr>
          <w:rFonts w:ascii="Times" w:cs="Times" w:eastAsia="Times" w:hAnsi="Times"/>
        </w:rPr>
      </w:pPr>
      <w:r w:rsidDel="00000000" w:rsidR="00000000" w:rsidRPr="00000000">
        <w:rPr>
          <w:rFonts w:ascii="Times" w:cs="Times" w:eastAsia="Times" w:hAnsi="Times"/>
          <w:rtl w:val="0"/>
        </w:rPr>
        <w:t xml:space="preserve">“</w:t>
      </w:r>
      <w:r w:rsidDel="00000000" w:rsidR="00000000" w:rsidRPr="00000000">
        <w:rPr>
          <w:rFonts w:ascii="Times" w:cs="Times" w:eastAsia="Times" w:hAnsi="Times"/>
          <w:rtl w:val="0"/>
        </w:rPr>
        <w:t xml:space="preserve">Critical thinking is the intellectually disciplined process of actively and skillfully conceptualizing, applying, analyzing, synthesizing, and/or evaluating information gathered from, or generated by, observation, experience, reflection, reasoning, or communication, as a guide to belief and action.”</w:t>
      </w:r>
    </w:p>
    <w:p w:rsidR="00000000" w:rsidDel="00000000" w:rsidP="00000000" w:rsidRDefault="00000000" w:rsidRPr="00000000" w14:paraId="00000006">
      <w:pPr>
        <w:spacing w:after="240" w:before="240" w:line="480" w:lineRule="auto"/>
        <w:ind w:left="580" w:hanging="20"/>
        <w:rPr>
          <w:rFonts w:ascii="Times" w:cs="Times" w:eastAsia="Times" w:hAnsi="Times"/>
        </w:rPr>
      </w:pPr>
      <w:r w:rsidDel="00000000" w:rsidR="00000000" w:rsidRPr="00000000">
        <w:rPr>
          <w:rFonts w:ascii="Times" w:cs="Times" w:eastAsia="Times" w:hAnsi="Times"/>
          <w:i w:val="1"/>
          <w:rtl w:val="0"/>
        </w:rPr>
        <w:t xml:space="preserve">What is critical thinking?</w:t>
      </w:r>
      <w:r w:rsidDel="00000000" w:rsidR="00000000" w:rsidRPr="00000000">
        <w:rPr>
          <w:rFonts w:ascii="Times" w:cs="Times" w:eastAsia="Times" w:hAnsi="Times"/>
          <w:rtl w:val="0"/>
        </w:rPr>
        <w:t xml:space="preserve">. What is Critical Thinking? - University of Louisville Ideas To Action. (n.d.). https://louisville.edu/ideastoaction/about/criticalthinking/what </w:t>
      </w:r>
    </w:p>
    <w:p w:rsidR="00000000" w:rsidDel="00000000" w:rsidP="00000000" w:rsidRDefault="00000000" w:rsidRPr="00000000" w14:paraId="00000007">
      <w:pPr>
        <w:numPr>
          <w:ilvl w:val="0"/>
          <w:numId w:val="1"/>
        </w:numPr>
        <w:spacing w:after="240" w:before="240" w:line="480" w:lineRule="auto"/>
        <w:ind w:left="720" w:hanging="360"/>
        <w:rPr>
          <w:rFonts w:ascii="Times" w:cs="Times" w:eastAsia="Times" w:hAnsi="Times"/>
          <w:u w:val="none"/>
        </w:rPr>
      </w:pPr>
      <w:r w:rsidDel="00000000" w:rsidR="00000000" w:rsidRPr="00000000">
        <w:rPr>
          <w:rFonts w:ascii="Times" w:cs="Times" w:eastAsia="Times" w:hAnsi="Times"/>
          <w:rtl w:val="0"/>
        </w:rPr>
        <w:t xml:space="preserve">“</w:t>
      </w:r>
      <w:r w:rsidDel="00000000" w:rsidR="00000000" w:rsidRPr="00000000">
        <w:rPr>
          <w:rFonts w:ascii="Times" w:cs="Times" w:eastAsia="Times" w:hAnsi="Times"/>
          <w:rtl w:val="0"/>
        </w:rPr>
        <w:t xml:space="preserve">the act or practice of thinking </w:t>
      </w:r>
      <w:hyperlink r:id="rId6">
        <w:r w:rsidDel="00000000" w:rsidR="00000000" w:rsidRPr="00000000">
          <w:rPr>
            <w:rFonts w:ascii="Times" w:cs="Times" w:eastAsia="Times" w:hAnsi="Times"/>
            <w:rtl w:val="0"/>
          </w:rPr>
          <w:t xml:space="preserve">critically</w:t>
        </w:r>
      </w:hyperlink>
      <w:r w:rsidDel="00000000" w:rsidR="00000000" w:rsidRPr="00000000">
        <w:rPr>
          <w:rFonts w:ascii="Times" w:cs="Times" w:eastAsia="Times" w:hAnsi="Times"/>
          <w:rtl w:val="0"/>
        </w:rPr>
        <w:t xml:space="preserve"> (as by applying reason and questioning assumptions) in order to solve problems, evaluate information, discern biases, etc.”</w:t>
      </w:r>
    </w:p>
    <w:p w:rsidR="00000000" w:rsidDel="00000000" w:rsidP="00000000" w:rsidRDefault="00000000" w:rsidRPr="00000000" w14:paraId="00000008">
      <w:pPr>
        <w:spacing w:after="240" w:before="240" w:line="480" w:lineRule="auto"/>
        <w:ind w:left="580" w:hanging="20"/>
        <w:rPr>
          <w:rFonts w:ascii="Times" w:cs="Times" w:eastAsia="Times" w:hAnsi="Times"/>
        </w:rPr>
      </w:pPr>
      <w:r w:rsidDel="00000000" w:rsidR="00000000" w:rsidRPr="00000000">
        <w:rPr>
          <w:rFonts w:ascii="Times" w:cs="Times" w:eastAsia="Times" w:hAnsi="Times"/>
          <w:rtl w:val="0"/>
        </w:rPr>
        <w:t xml:space="preserve">Merriam-Webster. (n.d.). </w:t>
      </w:r>
      <w:r w:rsidDel="00000000" w:rsidR="00000000" w:rsidRPr="00000000">
        <w:rPr>
          <w:rFonts w:ascii="Times" w:cs="Times" w:eastAsia="Times" w:hAnsi="Times"/>
          <w:i w:val="1"/>
          <w:rtl w:val="0"/>
        </w:rPr>
        <w:t xml:space="preserve">Critical thinking definition &amp; meaning</w:t>
      </w:r>
      <w:r w:rsidDel="00000000" w:rsidR="00000000" w:rsidRPr="00000000">
        <w:rPr>
          <w:rFonts w:ascii="Times" w:cs="Times" w:eastAsia="Times" w:hAnsi="Times"/>
          <w:rtl w:val="0"/>
        </w:rPr>
        <w:t xml:space="preserve">. Merriam-Webster. https://www.merriam-webster.com/dictionary/critical%20thinking </w:t>
      </w:r>
    </w:p>
    <w:p w:rsidR="00000000" w:rsidDel="00000000" w:rsidP="00000000" w:rsidRDefault="00000000" w:rsidRPr="00000000" w14:paraId="00000009">
      <w:pPr>
        <w:numPr>
          <w:ilvl w:val="0"/>
          <w:numId w:val="1"/>
        </w:numPr>
        <w:spacing w:after="240" w:before="240" w:line="480" w:lineRule="auto"/>
        <w:ind w:left="720" w:hanging="360"/>
        <w:rPr>
          <w:rFonts w:ascii="Times" w:cs="Times" w:eastAsia="Times" w:hAnsi="Times"/>
          <w:u w:val="none"/>
        </w:rPr>
      </w:pPr>
      <w:r w:rsidDel="00000000" w:rsidR="00000000" w:rsidRPr="00000000">
        <w:rPr>
          <w:rFonts w:ascii="Times" w:cs="Times" w:eastAsia="Times" w:hAnsi="Times"/>
          <w:rtl w:val="0"/>
        </w:rPr>
        <w:t xml:space="preserve">“</w:t>
      </w:r>
      <w:r w:rsidDel="00000000" w:rsidR="00000000" w:rsidRPr="00000000">
        <w:rPr>
          <w:rFonts w:ascii="Times" w:cs="Times" w:eastAsia="Times" w:hAnsi="Times"/>
          <w:rtl w:val="0"/>
        </w:rPr>
        <w:t xml:space="preserve">the </w:t>
      </w:r>
      <w:hyperlink r:id="rId7">
        <w:r w:rsidDel="00000000" w:rsidR="00000000" w:rsidRPr="00000000">
          <w:rPr>
            <w:rFonts w:ascii="Times" w:cs="Times" w:eastAsia="Times" w:hAnsi="Times"/>
            <w:rtl w:val="0"/>
          </w:rPr>
          <w:t xml:space="preserve">process</w:t>
        </w:r>
      </w:hyperlink>
      <w:r w:rsidDel="00000000" w:rsidR="00000000" w:rsidRPr="00000000">
        <w:rPr>
          <w:rFonts w:ascii="Times" w:cs="Times" w:eastAsia="Times" w:hAnsi="Times"/>
          <w:rtl w:val="0"/>
        </w:rPr>
        <w:t xml:space="preserve"> of </w:t>
      </w:r>
      <w:hyperlink r:id="rId8">
        <w:r w:rsidDel="00000000" w:rsidR="00000000" w:rsidRPr="00000000">
          <w:rPr>
            <w:rFonts w:ascii="Times" w:cs="Times" w:eastAsia="Times" w:hAnsi="Times"/>
            <w:rtl w:val="0"/>
          </w:rPr>
          <w:t xml:space="preserve">thinking</w:t>
        </w:r>
      </w:hyperlink>
      <w:r w:rsidDel="00000000" w:rsidR="00000000" w:rsidRPr="00000000">
        <w:rPr>
          <w:rFonts w:ascii="Times" w:cs="Times" w:eastAsia="Times" w:hAnsi="Times"/>
          <w:rtl w:val="0"/>
        </w:rPr>
        <w:t xml:space="preserve"> </w:t>
      </w:r>
      <w:hyperlink r:id="rId9">
        <w:r w:rsidDel="00000000" w:rsidR="00000000" w:rsidRPr="00000000">
          <w:rPr>
            <w:rFonts w:ascii="Times" w:cs="Times" w:eastAsia="Times" w:hAnsi="Times"/>
            <w:rtl w:val="0"/>
          </w:rPr>
          <w:t xml:space="preserve">carefully</w:t>
        </w:r>
      </w:hyperlink>
      <w:r w:rsidDel="00000000" w:rsidR="00000000" w:rsidRPr="00000000">
        <w:rPr>
          <w:rFonts w:ascii="Times" w:cs="Times" w:eastAsia="Times" w:hAnsi="Times"/>
          <w:rtl w:val="0"/>
        </w:rPr>
        <w:t xml:space="preserve"> about a </w:t>
      </w:r>
      <w:hyperlink r:id="rId10">
        <w:r w:rsidDel="00000000" w:rsidR="00000000" w:rsidRPr="00000000">
          <w:rPr>
            <w:rFonts w:ascii="Times" w:cs="Times" w:eastAsia="Times" w:hAnsi="Times"/>
            <w:rtl w:val="0"/>
          </w:rPr>
          <w:t xml:space="preserve">subject</w:t>
        </w:r>
      </w:hyperlink>
      <w:r w:rsidDel="00000000" w:rsidR="00000000" w:rsidRPr="00000000">
        <w:rPr>
          <w:rFonts w:ascii="Times" w:cs="Times" w:eastAsia="Times" w:hAnsi="Times"/>
          <w:rtl w:val="0"/>
        </w:rPr>
        <w:t xml:space="preserve"> or </w:t>
      </w:r>
      <w:hyperlink r:id="rId11">
        <w:r w:rsidDel="00000000" w:rsidR="00000000" w:rsidRPr="00000000">
          <w:rPr>
            <w:rFonts w:ascii="Times" w:cs="Times" w:eastAsia="Times" w:hAnsi="Times"/>
            <w:rtl w:val="0"/>
          </w:rPr>
          <w:t xml:space="preserve">idea</w:t>
        </w:r>
      </w:hyperlink>
      <w:r w:rsidDel="00000000" w:rsidR="00000000" w:rsidRPr="00000000">
        <w:rPr>
          <w:rFonts w:ascii="Times" w:cs="Times" w:eastAsia="Times" w:hAnsi="Times"/>
          <w:rtl w:val="0"/>
        </w:rPr>
        <w:t xml:space="preserve">, without </w:t>
      </w:r>
      <w:hyperlink r:id="rId12">
        <w:r w:rsidDel="00000000" w:rsidR="00000000" w:rsidRPr="00000000">
          <w:rPr>
            <w:rFonts w:ascii="Times" w:cs="Times" w:eastAsia="Times" w:hAnsi="Times"/>
            <w:rtl w:val="0"/>
          </w:rPr>
          <w:t xml:space="preserve">allowing</w:t>
        </w:r>
      </w:hyperlink>
      <w:r w:rsidDel="00000000" w:rsidR="00000000" w:rsidRPr="00000000">
        <w:rPr>
          <w:rFonts w:ascii="Times" w:cs="Times" w:eastAsia="Times" w:hAnsi="Times"/>
          <w:rtl w:val="0"/>
        </w:rPr>
        <w:t xml:space="preserve"> </w:t>
      </w:r>
      <w:hyperlink r:id="rId13">
        <w:r w:rsidDel="00000000" w:rsidR="00000000" w:rsidRPr="00000000">
          <w:rPr>
            <w:rFonts w:ascii="Times" w:cs="Times" w:eastAsia="Times" w:hAnsi="Times"/>
            <w:rtl w:val="0"/>
          </w:rPr>
          <w:t xml:space="preserve">feelings</w:t>
        </w:r>
      </w:hyperlink>
      <w:r w:rsidDel="00000000" w:rsidR="00000000" w:rsidRPr="00000000">
        <w:rPr>
          <w:rFonts w:ascii="Times" w:cs="Times" w:eastAsia="Times" w:hAnsi="Times"/>
          <w:rtl w:val="0"/>
        </w:rPr>
        <w:t xml:space="preserve"> or </w:t>
      </w:r>
      <w:hyperlink r:id="rId14">
        <w:r w:rsidDel="00000000" w:rsidR="00000000" w:rsidRPr="00000000">
          <w:rPr>
            <w:rFonts w:ascii="Times" w:cs="Times" w:eastAsia="Times" w:hAnsi="Times"/>
            <w:rtl w:val="0"/>
          </w:rPr>
          <w:t xml:space="preserve">opinions</w:t>
        </w:r>
      </w:hyperlink>
      <w:r w:rsidDel="00000000" w:rsidR="00000000" w:rsidRPr="00000000">
        <w:rPr>
          <w:rFonts w:ascii="Times" w:cs="Times" w:eastAsia="Times" w:hAnsi="Times"/>
          <w:rtl w:val="0"/>
        </w:rPr>
        <w:t xml:space="preserve"> to </w:t>
      </w:r>
      <w:hyperlink r:id="rId15">
        <w:r w:rsidDel="00000000" w:rsidR="00000000" w:rsidRPr="00000000">
          <w:rPr>
            <w:rFonts w:ascii="Times" w:cs="Times" w:eastAsia="Times" w:hAnsi="Times"/>
            <w:rtl w:val="0"/>
          </w:rPr>
          <w:t xml:space="preserve">affect</w:t>
        </w:r>
      </w:hyperlink>
      <w:r w:rsidDel="00000000" w:rsidR="00000000" w:rsidRPr="00000000">
        <w:rPr>
          <w:rFonts w:ascii="Times" w:cs="Times" w:eastAsia="Times" w:hAnsi="Times"/>
          <w:rtl w:val="0"/>
        </w:rPr>
        <w:t xml:space="preserve"> you”</w:t>
      </w:r>
    </w:p>
    <w:p w:rsidR="00000000" w:rsidDel="00000000" w:rsidP="00000000" w:rsidRDefault="00000000" w:rsidRPr="00000000" w14:paraId="0000000A">
      <w:pPr>
        <w:spacing w:after="240" w:before="240" w:line="480" w:lineRule="auto"/>
        <w:ind w:left="580" w:hanging="20"/>
        <w:rPr>
          <w:rFonts w:ascii="Times" w:cs="Times" w:eastAsia="Times" w:hAnsi="Times"/>
        </w:rPr>
      </w:pPr>
      <w:r w:rsidDel="00000000" w:rsidR="00000000" w:rsidRPr="00000000">
        <w:rPr>
          <w:rFonts w:ascii="Times" w:cs="Times" w:eastAsia="Times" w:hAnsi="Times"/>
          <w:rtl w:val="0"/>
        </w:rPr>
        <w:t xml:space="preserve">Critical thinking definition | cambridge english dictionary. (n.d.). https://dictionary.cambridge.org/us/dictionary/english/critical-thinking </w:t>
      </w:r>
    </w:p>
    <w:p w:rsidR="00000000" w:rsidDel="00000000" w:rsidP="00000000" w:rsidRDefault="00000000" w:rsidRPr="00000000" w14:paraId="0000000B">
      <w:pPr>
        <w:spacing w:after="240" w:before="240" w:line="480" w:lineRule="auto"/>
        <w:ind w:firstLine="720"/>
        <w:rPr>
          <w:rFonts w:ascii="Times" w:cs="Times" w:eastAsia="Times" w:hAnsi="Times"/>
          <w:color w:val="252525"/>
        </w:rPr>
      </w:pPr>
      <w:r w:rsidDel="00000000" w:rsidR="00000000" w:rsidRPr="00000000">
        <w:rPr>
          <w:rFonts w:ascii="Times" w:cs="Times" w:eastAsia="Times" w:hAnsi="Times"/>
          <w:color w:val="252525"/>
          <w:rtl w:val="0"/>
        </w:rPr>
        <w:t xml:space="preserve">Critical thinking can be applied in many different contexts while maintaining its same meaning because it is essential for daily tasks and is used for a variety of goals. The three definitions I selected, in my opinion, effectively demonstrate how critical thinking is the same idea applied to an assortment of fields and disciplines. I would define critical thinking as applying your background knowledge and the facts and information you have been provided to examine and consider the situation more deeply in order to reach a conclusion. Critical thinking can be demonstrated in different ways. One may be comparing a news article to others to see if the claims made show bias. However, critical thinking can also be shown in other contexts, like problem solving. Say you run out of packing boxes while volunteering at a food drive, but you don't quit; instead, you start using bags you find while someone goes to acquire more boxes. This is an example of applying critical thinking to problem-solving.</w:t>
      </w:r>
    </w:p>
    <w:p w:rsidR="00000000" w:rsidDel="00000000" w:rsidP="00000000" w:rsidRDefault="00000000" w:rsidRPr="00000000" w14:paraId="0000000C">
      <w:pPr>
        <w:spacing w:after="240" w:before="240" w:line="480" w:lineRule="auto"/>
        <w:rPr>
          <w:rFonts w:ascii="Times" w:cs="Times" w:eastAsia="Times" w:hAnsi="Times"/>
          <w:color w:val="252525"/>
        </w:rPr>
      </w:pPr>
      <w:r w:rsidDel="00000000" w:rsidR="00000000" w:rsidRPr="00000000">
        <w:rPr>
          <w:rtl w:val="0"/>
        </w:rPr>
      </w:r>
    </w:p>
    <w:p w:rsidR="00000000" w:rsidDel="00000000" w:rsidP="00000000" w:rsidRDefault="00000000" w:rsidRPr="00000000" w14:paraId="0000000D">
      <w:pPr>
        <w:spacing w:after="240" w:before="240" w:line="480" w:lineRule="auto"/>
        <w:ind w:left="580" w:hanging="20"/>
        <w:rPr>
          <w:rFonts w:ascii="Times" w:cs="Times" w:eastAsia="Times" w:hAnsi="Times"/>
        </w:rPr>
      </w:pPr>
      <w:r w:rsidDel="00000000" w:rsidR="00000000" w:rsidRPr="00000000">
        <w:rPr>
          <w:rtl w:val="0"/>
        </w:rPr>
      </w:r>
    </w:p>
    <w:p w:rsidR="00000000" w:rsidDel="00000000" w:rsidP="00000000" w:rsidRDefault="00000000" w:rsidRPr="00000000" w14:paraId="0000000E">
      <w:pPr>
        <w:spacing w:after="240" w:before="240" w:line="480" w:lineRule="auto"/>
        <w:ind w:left="580" w:hanging="20"/>
        <w:rPr>
          <w:rFonts w:ascii="Times" w:cs="Times" w:eastAsia="Times" w:hAnsi="Times"/>
        </w:rPr>
      </w:pPr>
      <w:r w:rsidDel="00000000" w:rsidR="00000000" w:rsidRPr="00000000">
        <w:rPr>
          <w:rtl w:val="0"/>
        </w:rPr>
      </w:r>
    </w:p>
    <w:p w:rsidR="00000000" w:rsidDel="00000000" w:rsidP="00000000" w:rsidRDefault="00000000" w:rsidRPr="00000000" w14:paraId="0000000F">
      <w:pPr>
        <w:spacing w:after="240" w:before="240" w:line="480" w:lineRule="auto"/>
        <w:ind w:left="720" w:firstLine="0"/>
        <w:rPr>
          <w:rFonts w:ascii="Times" w:cs="Times" w:eastAsia="Times" w:hAnsi="Times"/>
        </w:rPr>
      </w:pPr>
      <w:r w:rsidDel="00000000" w:rsidR="00000000" w:rsidRPr="00000000">
        <w:rPr>
          <w:rtl w:val="0"/>
        </w:rPr>
      </w:r>
    </w:p>
    <w:p w:rsidR="00000000" w:rsidDel="00000000" w:rsidP="00000000" w:rsidRDefault="00000000" w:rsidRPr="00000000" w14:paraId="00000010">
      <w:pPr>
        <w:spacing w:line="480" w:lineRule="auto"/>
        <w:jc w:val="center"/>
        <w:rPr>
          <w:rFonts w:ascii="Times" w:cs="Times" w:eastAsia="Times" w:hAnsi="Times"/>
          <w:b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dictionary.cambridge.org/us/dictionary/english/idea" TargetMode="External"/><Relationship Id="rId10" Type="http://schemas.openxmlformats.org/officeDocument/2006/relationships/hyperlink" Target="https://dictionary.cambridge.org/us/dictionary/english/subject" TargetMode="External"/><Relationship Id="rId13" Type="http://schemas.openxmlformats.org/officeDocument/2006/relationships/hyperlink" Target="https://dictionary.cambridge.org/us/dictionary/english/feeling" TargetMode="External"/><Relationship Id="rId12" Type="http://schemas.openxmlformats.org/officeDocument/2006/relationships/hyperlink" Target="https://dictionary.cambridge.org/us/dictionary/english/allow"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ictionary.cambridge.org/us/dictionary/english/carefully" TargetMode="External"/><Relationship Id="rId15" Type="http://schemas.openxmlformats.org/officeDocument/2006/relationships/hyperlink" Target="https://dictionary.cambridge.org/us/dictionary/english/affect" TargetMode="External"/><Relationship Id="rId14" Type="http://schemas.openxmlformats.org/officeDocument/2006/relationships/hyperlink" Target="https://dictionary.cambridge.org/us/dictionary/english/opinion" TargetMode="External"/><Relationship Id="rId5" Type="http://schemas.openxmlformats.org/officeDocument/2006/relationships/styles" Target="styles.xml"/><Relationship Id="rId6" Type="http://schemas.openxmlformats.org/officeDocument/2006/relationships/hyperlink" Target="https://www.merriam-webster.com/dictionary/critical" TargetMode="External"/><Relationship Id="rId7" Type="http://schemas.openxmlformats.org/officeDocument/2006/relationships/hyperlink" Target="https://dictionary.cambridge.org/us/dictionary/english/process" TargetMode="External"/><Relationship Id="rId8" Type="http://schemas.openxmlformats.org/officeDocument/2006/relationships/hyperlink" Target="https://dictionary.cambridge.org/us/dictionary/english/think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